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E424ED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A46B03">
        <w:rPr>
          <w:rFonts w:ascii="Verdana" w:hAnsi="Verdana"/>
          <w:sz w:val="18"/>
          <w:szCs w:val="18"/>
        </w:rPr>
        <w:t>názvem „</w:t>
      </w:r>
      <w:r w:rsidR="00A46B03" w:rsidRPr="00A46B03">
        <w:rPr>
          <w:rFonts w:ascii="Verdana" w:hAnsi="Verdana"/>
          <w:b/>
          <w:bCs/>
          <w:sz w:val="18"/>
          <w:szCs w:val="18"/>
        </w:rPr>
        <w:t>Oprava sdělovacího a rozhlasového zařízení v obvodu OŘ Brno 2025–2029</w:t>
      </w:r>
      <w:r w:rsidRPr="00A46B03">
        <w:rPr>
          <w:rFonts w:ascii="Verdana" w:hAnsi="Verdana"/>
          <w:sz w:val="18"/>
          <w:szCs w:val="18"/>
        </w:rPr>
        <w:t>“</w:t>
      </w:r>
      <w:r w:rsidR="00AD3797" w:rsidRPr="00A46B03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46B03">
        <w:rPr>
          <w:rFonts w:ascii="Verdana" w:hAnsi="Verdana" w:cstheme="minorHAnsi"/>
          <w:sz w:val="18"/>
          <w:szCs w:val="18"/>
        </w:rPr>
        <w:t xml:space="preserve">, </w:t>
      </w:r>
      <w:r w:rsidR="00CB2BA8" w:rsidRPr="00A46B03">
        <w:rPr>
          <w:rFonts w:ascii="Verdana" w:hAnsi="Verdana" w:cstheme="minorHAnsi"/>
          <w:sz w:val="18"/>
          <w:szCs w:val="18"/>
        </w:rPr>
        <w:t>že</w:t>
      </w:r>
      <w:r w:rsidR="00BF1253" w:rsidRPr="00A46B0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D175E" w14:textId="0B0FD744" w:rsidR="00A46B03" w:rsidRDefault="00A46B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0D61" w14:textId="76A74BB2" w:rsidR="00A46B03" w:rsidRDefault="00A46B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843A89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34E"/>
    <w:rsid w:val="00051B2F"/>
    <w:rsid w:val="00055A90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46B0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14B7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5A90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214B7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2023-06-05T11:49:00Z</dcterms:created>
  <dcterms:modified xsi:type="dcterms:W3CDTF">2025-06-25T06:01:00Z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